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DA" w:rsidRPr="00F066B6" w:rsidRDefault="00220BDA" w:rsidP="00A1503A">
      <w:pPr>
        <w:ind w:left="-851" w:firstLine="425"/>
        <w:rPr>
          <w:sz w:val="24"/>
          <w:szCs w:val="24"/>
        </w:rPr>
      </w:pPr>
    </w:p>
    <w:p w:rsidR="00220BDA" w:rsidRPr="00D3680A" w:rsidRDefault="00220BDA" w:rsidP="00A1503A">
      <w:pPr>
        <w:rPr>
          <w:b/>
          <w:sz w:val="36"/>
          <w:szCs w:val="24"/>
        </w:rPr>
      </w:pPr>
      <w:r w:rsidRPr="00D3680A">
        <w:rPr>
          <w:b/>
          <w:sz w:val="36"/>
          <w:szCs w:val="24"/>
        </w:rPr>
        <w:t xml:space="preserve">Классный час, посвященный Дню Конституции </w:t>
      </w:r>
    </w:p>
    <w:p w:rsidR="00220BDA" w:rsidRPr="00D3680A" w:rsidRDefault="00D3680A" w:rsidP="00A1503A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</w:t>
      </w:r>
      <w:r w:rsidR="00220BDA" w:rsidRPr="00D3680A">
        <w:rPr>
          <w:b/>
          <w:sz w:val="28"/>
          <w:szCs w:val="24"/>
        </w:rPr>
        <w:t>Вид: устный журнал</w:t>
      </w:r>
    </w:p>
    <w:p w:rsidR="00220BDA" w:rsidRPr="00D3680A" w:rsidRDefault="00220BDA" w:rsidP="00A1503A">
      <w:pPr>
        <w:ind w:left="-851" w:firstLine="425"/>
        <w:rPr>
          <w:b/>
          <w:sz w:val="28"/>
          <w:szCs w:val="28"/>
        </w:rPr>
      </w:pPr>
      <w:r w:rsidRPr="00D3680A">
        <w:rPr>
          <w:b/>
          <w:sz w:val="28"/>
          <w:szCs w:val="24"/>
        </w:rPr>
        <w:t xml:space="preserve"> </w:t>
      </w:r>
      <w:r w:rsidRPr="00D3680A">
        <w:rPr>
          <w:b/>
          <w:sz w:val="28"/>
          <w:szCs w:val="28"/>
        </w:rPr>
        <w:t>Цели мероприятия</w:t>
      </w:r>
      <w:proofErr w:type="gramStart"/>
      <w:r w:rsidRPr="00D3680A">
        <w:rPr>
          <w:b/>
          <w:sz w:val="28"/>
          <w:szCs w:val="28"/>
        </w:rPr>
        <w:t xml:space="preserve"> :</w:t>
      </w:r>
      <w:proofErr w:type="gramEnd"/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1.Познакомиться с конституцией и видами конституций.</w:t>
      </w:r>
    </w:p>
    <w:p w:rsidR="004B266F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2.Провести сравнительный анализ конституций различных стран.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3.Проследить историю становления Государственных символов России.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4.Проследить этапы развития конституции РФ.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5.Провести Викторину «Знаешь ли ты историю конституции?»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Оборудование: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•ПК;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•Мультимедийный проектор.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Слайд № 2 и 3</w:t>
      </w:r>
    </w:p>
    <w:p w:rsidR="00D3680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D3680A">
        <w:rPr>
          <w:b/>
          <w:sz w:val="28"/>
          <w:szCs w:val="28"/>
        </w:rPr>
        <w:t xml:space="preserve"> </w:t>
      </w:r>
      <w:r w:rsidRPr="00D3680A">
        <w:rPr>
          <w:sz w:val="28"/>
          <w:szCs w:val="28"/>
        </w:rPr>
        <w:t>12 декабря 1993 года была принята действующая Конституция Российской</w:t>
      </w:r>
    </w:p>
    <w:p w:rsidR="00220BDA" w:rsidRPr="00D3680A" w:rsidRDefault="00D3680A" w:rsidP="00A1503A">
      <w:pPr>
        <w:ind w:left="-851" w:firstLine="42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0BDA" w:rsidRPr="00D3680A">
        <w:rPr>
          <w:sz w:val="28"/>
          <w:szCs w:val="28"/>
        </w:rPr>
        <w:t>Федерации.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 связи с этим 12 декабря </w:t>
      </w:r>
      <w:proofErr w:type="gramStart"/>
      <w:r w:rsidRPr="00D3680A">
        <w:rPr>
          <w:sz w:val="28"/>
          <w:szCs w:val="28"/>
        </w:rPr>
        <w:t>объявлен</w:t>
      </w:r>
      <w:proofErr w:type="gramEnd"/>
      <w:r w:rsidRPr="00D3680A">
        <w:rPr>
          <w:sz w:val="28"/>
          <w:szCs w:val="28"/>
        </w:rPr>
        <w:t xml:space="preserve"> Днем Конституции.</w:t>
      </w:r>
    </w:p>
    <w:p w:rsidR="00220BDA" w:rsidRPr="00D3680A" w:rsidRDefault="00220BDA" w:rsidP="00A1503A">
      <w:pPr>
        <w:ind w:left="-851" w:firstLine="425"/>
        <w:rPr>
          <w:b/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Сегодня мы проводим классный час, посвящённый Дню Конституции.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Цель и содержание нашего мероприятия заключается в следующем: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1.Познакомиться с конституцией, вспомнить виды конституций.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2.Провести сравнительный анализ конституций различных стран.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Великобритания.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Япония.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Швеция.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США.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3. Проследить историю становления Государственных символов России.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4.Проследить этапы развития конституции РФ.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5.Провести Викторину «Знаешь ли ты историю конституции?»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Слайд № 4 - 8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proofErr w:type="gramStart"/>
      <w:r w:rsidRPr="00D3680A">
        <w:rPr>
          <w:sz w:val="28"/>
          <w:szCs w:val="28"/>
        </w:rPr>
        <w:t>«Конституция (от лат.</w:t>
      </w:r>
      <w:proofErr w:type="gramEnd"/>
      <w:r w:rsidRPr="00D3680A">
        <w:rPr>
          <w:sz w:val="28"/>
          <w:szCs w:val="28"/>
        </w:rPr>
        <w:t xml:space="preserve"> </w:t>
      </w:r>
      <w:proofErr w:type="spellStart"/>
      <w:proofErr w:type="gramStart"/>
      <w:r w:rsidRPr="00D3680A">
        <w:rPr>
          <w:sz w:val="28"/>
          <w:szCs w:val="28"/>
        </w:rPr>
        <w:t>Constitutio</w:t>
      </w:r>
      <w:proofErr w:type="spellEnd"/>
      <w:r w:rsidRPr="00D3680A">
        <w:rPr>
          <w:sz w:val="28"/>
          <w:szCs w:val="28"/>
        </w:rPr>
        <w:t xml:space="preserve"> - устройство) - основной закон государства, </w:t>
      </w:r>
      <w:r w:rsidR="00D3680A">
        <w:rPr>
          <w:sz w:val="28"/>
          <w:szCs w:val="28"/>
        </w:rPr>
        <w:t xml:space="preserve"> </w:t>
      </w:r>
      <w:r w:rsidRPr="00D3680A">
        <w:rPr>
          <w:sz w:val="28"/>
          <w:szCs w:val="28"/>
        </w:rPr>
        <w:t>определяющий общественное и государственное устройство, порядок и принципы образования представителей органов власти, избирательную систему, права и обязанности граждан.</w:t>
      </w:r>
      <w:proofErr w:type="gramEnd"/>
      <w:r w:rsidRPr="00D3680A">
        <w:rPr>
          <w:sz w:val="28"/>
          <w:szCs w:val="28"/>
        </w:rPr>
        <w:t xml:space="preserve"> Конституция – основа всего законодательства государства» - определение из Советского энциклопедического словаря.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 нынешнем понимании, как единый правовой акт высшей юридической силы, закрепляющий права и свободы граждан, определяющий социально-политическое и государственное устройство. </w:t>
      </w:r>
      <w:proofErr w:type="gramStart"/>
      <w:r w:rsidRPr="00D3680A">
        <w:rPr>
          <w:sz w:val="28"/>
          <w:szCs w:val="28"/>
        </w:rPr>
        <w:t xml:space="preserve">Конституции появились в качестве противовеса монархии, абсолютизму, в результате победы буржуазно-демократических революций на американском и европейском континентах. </w:t>
      </w:r>
      <w:proofErr w:type="gramEnd"/>
    </w:p>
    <w:p w:rsidR="00220BDA" w:rsidRPr="00D3680A" w:rsidRDefault="00D3680A" w:rsidP="00A150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220BDA" w:rsidRPr="00D3680A">
        <w:rPr>
          <w:b/>
          <w:sz w:val="28"/>
          <w:szCs w:val="28"/>
        </w:rPr>
        <w:t>Виды конституции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 современном правоведении различаются писанные и </w:t>
      </w:r>
      <w:proofErr w:type="gramStart"/>
      <w:r w:rsidRPr="00D3680A">
        <w:rPr>
          <w:sz w:val="28"/>
          <w:szCs w:val="28"/>
        </w:rPr>
        <w:t>неписанные</w:t>
      </w:r>
      <w:proofErr w:type="gramEnd"/>
      <w:r w:rsidRPr="00D3680A">
        <w:rPr>
          <w:sz w:val="28"/>
          <w:szCs w:val="28"/>
        </w:rPr>
        <w:t xml:space="preserve"> конституции. Под </w:t>
      </w:r>
      <w:proofErr w:type="gramStart"/>
      <w:r w:rsidRPr="00D3680A">
        <w:rPr>
          <w:sz w:val="28"/>
          <w:szCs w:val="28"/>
        </w:rPr>
        <w:t>писанной</w:t>
      </w:r>
      <w:proofErr w:type="gramEnd"/>
      <w:r w:rsidRPr="00D3680A">
        <w:rPr>
          <w:sz w:val="28"/>
          <w:szCs w:val="28"/>
        </w:rPr>
        <w:t xml:space="preserve"> конституцией понимается принимаемый и изменяемый в особом порядке основной закон государства, обладающий высшей юридической силой. Если основной закон в государстве отсутствует, а его роль выполняют несколько актов, закрепляющих организацию верховной и государственной власти, </w:t>
      </w:r>
      <w:r w:rsidRPr="00D3680A">
        <w:rPr>
          <w:sz w:val="28"/>
          <w:szCs w:val="28"/>
        </w:rPr>
        <w:lastRenderedPageBreak/>
        <w:t xml:space="preserve">права и свободы граждан, то можно говорить о </w:t>
      </w:r>
      <w:proofErr w:type="gramStart"/>
      <w:r w:rsidRPr="00D3680A">
        <w:rPr>
          <w:sz w:val="28"/>
          <w:szCs w:val="28"/>
        </w:rPr>
        <w:t>неписанной</w:t>
      </w:r>
      <w:proofErr w:type="gramEnd"/>
      <w:r w:rsidRPr="00D3680A">
        <w:rPr>
          <w:sz w:val="28"/>
          <w:szCs w:val="28"/>
        </w:rPr>
        <w:t xml:space="preserve"> конституции. Такая практика имеет место в Великобритании, Новой Зеландии.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proofErr w:type="gramStart"/>
      <w:r w:rsidRPr="00D3680A">
        <w:rPr>
          <w:sz w:val="28"/>
          <w:szCs w:val="28"/>
        </w:rPr>
        <w:t>По порядку установления конституции подразделяются на октроированные (дарованные монархом) и не октроированные (принятые высшим законодательным органом власть, учредительным собранием или референдумом).</w:t>
      </w:r>
      <w:proofErr w:type="gramEnd"/>
      <w:r w:rsidRPr="00D3680A">
        <w:rPr>
          <w:sz w:val="28"/>
          <w:szCs w:val="28"/>
        </w:rPr>
        <w:t xml:space="preserve"> По порядку изменения и дополнения конституции бывают гибкими и жесткими. Если конституция изменяется и дополняется в том же порядке, что и текущее законодательство, то ее принято относить к разряду </w:t>
      </w:r>
      <w:proofErr w:type="gramStart"/>
      <w:r w:rsidRPr="00D3680A">
        <w:rPr>
          <w:sz w:val="28"/>
          <w:szCs w:val="28"/>
        </w:rPr>
        <w:t>гибких</w:t>
      </w:r>
      <w:proofErr w:type="gramEnd"/>
      <w:r w:rsidRPr="00D3680A">
        <w:rPr>
          <w:sz w:val="28"/>
          <w:szCs w:val="28"/>
        </w:rPr>
        <w:t xml:space="preserve">, если в более сложном порядке, то конституция называется жесткой. Гибкими являются все </w:t>
      </w:r>
      <w:proofErr w:type="gramStart"/>
      <w:r w:rsidRPr="00D3680A">
        <w:rPr>
          <w:sz w:val="28"/>
          <w:szCs w:val="28"/>
        </w:rPr>
        <w:t>неписанные</w:t>
      </w:r>
      <w:proofErr w:type="gramEnd"/>
      <w:r w:rsidRPr="00D3680A">
        <w:rPr>
          <w:sz w:val="28"/>
          <w:szCs w:val="28"/>
        </w:rPr>
        <w:t xml:space="preserve"> конституции.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По форме закрепления власти различаются монархические и республиканские конституции. Современными монархическими конституциями являются конституции Бельгии, Испании, Швеции, Японии и др. К республиканским относятся конституции Италии, Китая, США, Франции, ФРГ, России и республик в её составе и т.д.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Конституция устанавливает пределы и характер государственного регулирования во всех основных сферах общественного развития, взаимоотношения государства с человеком и гражданином. Самое главное – конституция придает высшую юридическую силу фундаментальным правам и свободам человека, защищает его честь и достоинство. Исключений сегодня практически не существует. Даже Великобритания, в которой нет не единого и кодифицированного основного закона, располагает комплексом юридических актов, начиная с «Хабеас корпус акт» и «Билля о правах</w:t>
      </w:r>
      <w:proofErr w:type="gramStart"/>
      <w:r w:rsidRPr="00D3680A">
        <w:rPr>
          <w:sz w:val="28"/>
          <w:szCs w:val="28"/>
        </w:rPr>
        <w:t>»(</w:t>
      </w:r>
      <w:proofErr w:type="gramEnd"/>
      <w:r w:rsidRPr="00D3680A">
        <w:rPr>
          <w:sz w:val="28"/>
          <w:szCs w:val="28"/>
        </w:rPr>
        <w:t xml:space="preserve">оба приняты еще в XVII веке), а так же традиции, составляющих в совокупности ее конституции. </w:t>
      </w:r>
      <w:proofErr w:type="gramStart"/>
      <w:r w:rsidRPr="00D3680A">
        <w:rPr>
          <w:sz w:val="28"/>
          <w:szCs w:val="28"/>
        </w:rPr>
        <w:t>Более того для XX столетия, особенно второй его половины, характерно обновление конституционного строя многих стран, включая Францию, Германию, Италию, Японию, Грецию, Португалию, Испанию.</w:t>
      </w:r>
      <w:proofErr w:type="gramEnd"/>
      <w:r w:rsidRPr="00D3680A">
        <w:rPr>
          <w:sz w:val="28"/>
          <w:szCs w:val="28"/>
        </w:rPr>
        <w:t xml:space="preserve"> Это продиктовано серьезными политическими и социальными переменами, происшедшими в названных странах и во всем мире, и условиями нового времени.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Слайд № 9 - 13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b/>
          <w:sz w:val="28"/>
          <w:szCs w:val="28"/>
        </w:rPr>
        <w:t xml:space="preserve"> Великобритания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Соединенное королевство Великобритании и Северной Ирландии.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Форма правления – конституционная монархия.</w:t>
      </w:r>
    </w:p>
    <w:p w:rsid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Глава государства – монарх, верховный носитель власти, глава судебной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системы, верховный главнокомандующий.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Королева – Елизавета II (1952)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Высший законодательный орган - двухпалатный парламент.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Высший исполнительный орган – совет министров.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Премьер – министр.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Государственный язык – английский.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Религия – 47% - протестанты, 16% - католики.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Национальный праздник – День рождения королевы – вторая суббота июля.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Член ООН (1945г.) и НАТО (1949г.).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Политические партии: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•Лейбористская (партия вигов) – ЛПВ.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lastRenderedPageBreak/>
        <w:t>•</w:t>
      </w:r>
      <w:proofErr w:type="gramStart"/>
      <w:r w:rsidRPr="00D3680A">
        <w:rPr>
          <w:sz w:val="28"/>
          <w:szCs w:val="28"/>
        </w:rPr>
        <w:t>Консервативная</w:t>
      </w:r>
      <w:proofErr w:type="gramEnd"/>
      <w:r w:rsidRPr="00D3680A">
        <w:rPr>
          <w:sz w:val="28"/>
          <w:szCs w:val="28"/>
        </w:rPr>
        <w:t xml:space="preserve"> (тори) – с конца XII века.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Великобритания не имеет единого и кодифицированного основного закона. Располагает комплексом юридических актов, начина с «Хабеас корпус акт» и «Билля о правах» (</w:t>
      </w:r>
      <w:proofErr w:type="spellStart"/>
      <w:r w:rsidRPr="00D3680A">
        <w:rPr>
          <w:sz w:val="28"/>
          <w:szCs w:val="28"/>
        </w:rPr>
        <w:t>XVII</w:t>
      </w:r>
      <w:proofErr w:type="gramStart"/>
      <w:r w:rsidRPr="00D3680A">
        <w:rPr>
          <w:sz w:val="28"/>
          <w:szCs w:val="28"/>
        </w:rPr>
        <w:t>в</w:t>
      </w:r>
      <w:proofErr w:type="spellEnd"/>
      <w:proofErr w:type="gramEnd"/>
      <w:r w:rsidRPr="00D3680A">
        <w:rPr>
          <w:sz w:val="28"/>
          <w:szCs w:val="28"/>
        </w:rPr>
        <w:t>.), а так же традиций составляющих в совокупности ее Конституцию.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Городское управление: Большой Лондон образует особую административную единицу – </w:t>
      </w:r>
      <w:proofErr w:type="spellStart"/>
      <w:r w:rsidRPr="00D3680A">
        <w:rPr>
          <w:sz w:val="28"/>
          <w:szCs w:val="28"/>
        </w:rPr>
        <w:t>метрополитенское</w:t>
      </w:r>
      <w:proofErr w:type="spellEnd"/>
      <w:r w:rsidRPr="00D3680A">
        <w:rPr>
          <w:sz w:val="28"/>
          <w:szCs w:val="28"/>
        </w:rPr>
        <w:t xml:space="preserve"> графство. Управляется Советом Большого Лондона, впервые избранного в апреле 1964г. Члены совета избираются на три года. Каждый округ имеет свой совет: особое положение имеет Сити, управляемый лорд – мэром и корпорацией, в которую входят олдермены (избираются пожизненно) и обширные советники (избираются на один год).</w:t>
      </w:r>
    </w:p>
    <w:p w:rsidR="00D3680A" w:rsidRPr="00D3680A" w:rsidRDefault="00D3680A" w:rsidP="00A1503A">
      <w:pPr>
        <w:ind w:left="-851" w:firstLine="425"/>
        <w:rPr>
          <w:b/>
          <w:sz w:val="28"/>
          <w:szCs w:val="28"/>
        </w:rPr>
      </w:pPr>
      <w:r w:rsidRPr="00D3680A">
        <w:rPr>
          <w:b/>
          <w:sz w:val="28"/>
          <w:szCs w:val="28"/>
        </w:rPr>
        <w:t xml:space="preserve"> Состав:</w:t>
      </w:r>
    </w:p>
    <w:p w:rsidR="00220BDA" w:rsidRPr="00D3680A" w:rsidRDefault="00D3680A" w:rsidP="00A1503A">
      <w:pPr>
        <w:ind w:left="-851" w:firstLine="425"/>
        <w:rPr>
          <w:sz w:val="28"/>
          <w:szCs w:val="28"/>
        </w:rPr>
      </w:pPr>
      <w:r>
        <w:rPr>
          <w:sz w:val="28"/>
          <w:szCs w:val="28"/>
        </w:rPr>
        <w:t>Ан</w:t>
      </w:r>
      <w:r w:rsidR="00220BDA" w:rsidRPr="00D3680A">
        <w:rPr>
          <w:sz w:val="28"/>
          <w:szCs w:val="28"/>
        </w:rPr>
        <w:t>гличане-81,5%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•Шотландцы-9,6%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•Ирландцы-2,4%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•Уэльсцы (валлийцы)-1,9%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•Ольстерцы-1,8%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Слайд № 14 - 18</w:t>
      </w:r>
    </w:p>
    <w:p w:rsidR="00220BDA" w:rsidRPr="00D3680A" w:rsidRDefault="00220BDA" w:rsidP="00A1503A">
      <w:pPr>
        <w:ind w:left="-851" w:firstLine="425"/>
        <w:rPr>
          <w:b/>
          <w:sz w:val="28"/>
          <w:szCs w:val="28"/>
        </w:rPr>
      </w:pPr>
      <w:r w:rsidRPr="00D3680A">
        <w:rPr>
          <w:b/>
          <w:sz w:val="28"/>
          <w:szCs w:val="28"/>
        </w:rPr>
        <w:t xml:space="preserve"> Япония</w:t>
      </w:r>
    </w:p>
    <w:p w:rsid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Государство Япония в Восточной Азии, расположено на четырех островах:</w:t>
      </w:r>
    </w:p>
    <w:p w:rsid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="00D3680A">
        <w:rPr>
          <w:sz w:val="28"/>
          <w:szCs w:val="28"/>
        </w:rPr>
        <w:t xml:space="preserve"> </w:t>
      </w:r>
      <w:r w:rsidRPr="00D3680A">
        <w:rPr>
          <w:sz w:val="28"/>
          <w:szCs w:val="28"/>
        </w:rPr>
        <w:t>о</w:t>
      </w:r>
      <w:proofErr w:type="gramStart"/>
      <w:r w:rsidRPr="00D3680A">
        <w:rPr>
          <w:sz w:val="28"/>
          <w:szCs w:val="28"/>
        </w:rPr>
        <w:t>.К</w:t>
      </w:r>
      <w:proofErr w:type="gramEnd"/>
      <w:r w:rsidRPr="00D3680A">
        <w:rPr>
          <w:sz w:val="28"/>
          <w:szCs w:val="28"/>
        </w:rPr>
        <w:t xml:space="preserve">юсю, </w:t>
      </w:r>
      <w:proofErr w:type="spellStart"/>
      <w:r w:rsidRPr="00D3680A">
        <w:rPr>
          <w:sz w:val="28"/>
          <w:szCs w:val="28"/>
        </w:rPr>
        <w:t>о.Сикоку</w:t>
      </w:r>
      <w:proofErr w:type="spellEnd"/>
      <w:r w:rsidRPr="00D3680A">
        <w:rPr>
          <w:sz w:val="28"/>
          <w:szCs w:val="28"/>
        </w:rPr>
        <w:t xml:space="preserve">, о.Хонсю, </w:t>
      </w:r>
      <w:proofErr w:type="spellStart"/>
      <w:r w:rsidRPr="00D3680A">
        <w:rPr>
          <w:sz w:val="28"/>
          <w:szCs w:val="28"/>
        </w:rPr>
        <w:t>о.Хокайдо</w:t>
      </w:r>
      <w:proofErr w:type="spellEnd"/>
      <w:r w:rsidRPr="00D3680A">
        <w:rPr>
          <w:sz w:val="28"/>
          <w:szCs w:val="28"/>
        </w:rPr>
        <w:t xml:space="preserve">, островах </w:t>
      </w:r>
      <w:proofErr w:type="spellStart"/>
      <w:r w:rsidRPr="00D3680A">
        <w:rPr>
          <w:sz w:val="28"/>
          <w:szCs w:val="28"/>
        </w:rPr>
        <w:t>Рюкю</w:t>
      </w:r>
      <w:proofErr w:type="spellEnd"/>
      <w:r w:rsidRPr="00D3680A">
        <w:rPr>
          <w:sz w:val="28"/>
          <w:szCs w:val="28"/>
        </w:rPr>
        <w:t xml:space="preserve"> и более чем на тысячи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мелких островов. Столица Японии – Токио.</w:t>
      </w:r>
    </w:p>
    <w:p w:rsid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Имеет дипломатические отношения с Россией. Национальный праздник 23 декабря день рождения императора.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Япония - конституционная монархия. Согласно действующей с 3 мая 1947года конституции император является «Символом государства и единства народа», его статус определяется волей всего народа, которому принадлежит суверенная власть. Высший орган государственной власти и единственный законодательный, орган – парламент, состоящий из двух палат – палаты представителей (512 депутатов) и палаты советников (252 депутата). Глава правительства премьер-министр.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Япония входит в состав ООН. Большое значение Япония придает развитию отношений со странами АСЕН. Вероисповедание – </w:t>
      </w:r>
      <w:proofErr w:type="spellStart"/>
      <w:r w:rsidRPr="00D3680A">
        <w:rPr>
          <w:sz w:val="28"/>
          <w:szCs w:val="28"/>
        </w:rPr>
        <w:t>синтаизм</w:t>
      </w:r>
      <w:proofErr w:type="spellEnd"/>
      <w:r w:rsidRPr="00D3680A">
        <w:rPr>
          <w:sz w:val="28"/>
          <w:szCs w:val="28"/>
        </w:rPr>
        <w:t xml:space="preserve">, буддизм, христианство.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Согласно конституции все действия императора, относящиеся к делам государства, могут быть предприняты не иначе, как по совету и с одобрения правительства, правительство несет за них ответственность. Избирательное право предоставляется всем гражданам, достигшим 20 лет. Согласно конституции, парламент имеет право распоряжаться финансами. Верховный суд выполняет так же функции конституционного суда.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D3680A">
        <w:rPr>
          <w:b/>
          <w:sz w:val="28"/>
          <w:szCs w:val="28"/>
        </w:rPr>
        <w:t>Слайд № 19 - 23</w:t>
      </w:r>
    </w:p>
    <w:p w:rsidR="00220BDA" w:rsidRPr="00D3680A" w:rsidRDefault="00220BDA" w:rsidP="00A1503A">
      <w:pPr>
        <w:ind w:left="-851" w:firstLine="425"/>
        <w:rPr>
          <w:b/>
          <w:sz w:val="28"/>
          <w:szCs w:val="28"/>
        </w:rPr>
      </w:pPr>
      <w:r w:rsidRPr="00D3680A">
        <w:rPr>
          <w:b/>
          <w:sz w:val="28"/>
          <w:szCs w:val="28"/>
        </w:rPr>
        <w:t xml:space="preserve"> Швеция</w:t>
      </w:r>
    </w:p>
    <w:p w:rsidR="00220BDA" w:rsidRPr="00D3680A" w:rsidRDefault="00220BDA" w:rsidP="00A1503A">
      <w:pPr>
        <w:ind w:left="-851" w:firstLine="425"/>
        <w:rPr>
          <w:b/>
          <w:sz w:val="28"/>
          <w:szCs w:val="28"/>
        </w:rPr>
      </w:pPr>
      <w:r w:rsidRPr="00D3680A">
        <w:rPr>
          <w:b/>
          <w:sz w:val="28"/>
          <w:szCs w:val="28"/>
        </w:rPr>
        <w:t xml:space="preserve"> </w:t>
      </w:r>
      <w:r w:rsidRPr="00D3680A">
        <w:rPr>
          <w:sz w:val="28"/>
          <w:szCs w:val="28"/>
        </w:rPr>
        <w:t>Швеци</w:t>
      </w:r>
      <w:proofErr w:type="gramStart"/>
      <w:r w:rsidRPr="00D3680A">
        <w:rPr>
          <w:sz w:val="28"/>
          <w:szCs w:val="28"/>
        </w:rPr>
        <w:t>я-</w:t>
      </w:r>
      <w:proofErr w:type="gramEnd"/>
      <w:r w:rsidRPr="00D3680A">
        <w:rPr>
          <w:sz w:val="28"/>
          <w:szCs w:val="28"/>
        </w:rPr>
        <w:t xml:space="preserve"> крупнейшая страна северной Европы. Она расположена на востоке и юге Скандинавского полуострова и граничит с Норвегией и Финляндией. Столица Швеции - Стокгольм.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lastRenderedPageBreak/>
        <w:t xml:space="preserve"> В Швеции конституционная монархия. Действующая конституция вступила в силу 1 января 1975 г.</w:t>
      </w:r>
      <w:proofErr w:type="gramStart"/>
      <w:r w:rsidRPr="00D3680A">
        <w:rPr>
          <w:sz w:val="28"/>
          <w:szCs w:val="28"/>
        </w:rPr>
        <w:t xml:space="preserve"> ,</w:t>
      </w:r>
      <w:proofErr w:type="gramEnd"/>
      <w:r w:rsidRPr="00D3680A">
        <w:rPr>
          <w:sz w:val="28"/>
          <w:szCs w:val="28"/>
        </w:rPr>
        <w:t xml:space="preserve"> она состоит из трех актов: Форма правления, Акт о престолонаследии и Акт о свободе печат</w:t>
      </w:r>
      <w:proofErr w:type="gramStart"/>
      <w:r w:rsidRPr="00D3680A">
        <w:rPr>
          <w:sz w:val="28"/>
          <w:szCs w:val="28"/>
        </w:rPr>
        <w:t>и(</w:t>
      </w:r>
      <w:proofErr w:type="gramEnd"/>
      <w:r w:rsidRPr="00D3680A">
        <w:rPr>
          <w:sz w:val="28"/>
          <w:szCs w:val="28"/>
        </w:rPr>
        <w:t xml:space="preserve">принято 27 февраля 1974 г.). Глава государства - король, осуществляет представительные функции. Высший законодательный орган </w:t>
      </w:r>
      <w:proofErr w:type="gramStart"/>
      <w:r w:rsidRPr="00D3680A">
        <w:rPr>
          <w:sz w:val="28"/>
          <w:szCs w:val="28"/>
        </w:rPr>
        <w:t>-о</w:t>
      </w:r>
      <w:proofErr w:type="gramEnd"/>
      <w:r w:rsidRPr="00D3680A">
        <w:rPr>
          <w:sz w:val="28"/>
          <w:szCs w:val="28"/>
        </w:rPr>
        <w:t xml:space="preserve">днопалатный парламент- </w:t>
      </w:r>
      <w:proofErr w:type="spellStart"/>
      <w:r w:rsidRPr="00D3680A">
        <w:rPr>
          <w:sz w:val="28"/>
          <w:szCs w:val="28"/>
        </w:rPr>
        <w:t>риксдач</w:t>
      </w:r>
      <w:proofErr w:type="spellEnd"/>
      <w:r w:rsidRPr="00D3680A">
        <w:rPr>
          <w:sz w:val="28"/>
          <w:szCs w:val="28"/>
        </w:rPr>
        <w:t xml:space="preserve">(состоит из 349 депутатов, избираемых населением на 3 года по пропорциональной системе представительства). </w:t>
      </w:r>
      <w:proofErr w:type="spellStart"/>
      <w:r w:rsidRPr="00D3680A">
        <w:rPr>
          <w:sz w:val="28"/>
          <w:szCs w:val="28"/>
        </w:rPr>
        <w:t>Риксдач</w:t>
      </w:r>
      <w:proofErr w:type="spellEnd"/>
      <w:r w:rsidRPr="00D3680A">
        <w:rPr>
          <w:sz w:val="28"/>
          <w:szCs w:val="28"/>
        </w:rPr>
        <w:t xml:space="preserve">, принимает законы, бюджет, устанавливает налоги и сборы, займы, избирает премьер-министра и утверждает состав правительства и т.д. Правительство подготавливает новые законопроекты по поручению </w:t>
      </w:r>
      <w:proofErr w:type="spellStart"/>
      <w:r w:rsidRPr="00D3680A">
        <w:rPr>
          <w:sz w:val="28"/>
          <w:szCs w:val="28"/>
        </w:rPr>
        <w:t>риксдача</w:t>
      </w:r>
      <w:proofErr w:type="spellEnd"/>
      <w:r w:rsidRPr="00D3680A">
        <w:rPr>
          <w:sz w:val="28"/>
          <w:szCs w:val="28"/>
        </w:rPr>
        <w:t xml:space="preserve">, может принимать акты, имеющие силу закона, назначать дипломатических представителей за границей, губернаторов высших чинов, руководит вооруженными силами, органами управления и т.д. Центральную власть представляет губернатор, который возглавляет социальное административное бюро из 10 членов (5 назначаются правительством, другие 5 ландстингом). Судебная система включает верховный суд, 6 апелляционных судов, </w:t>
      </w:r>
      <w:proofErr w:type="gramStart"/>
      <w:r w:rsidRPr="00D3680A">
        <w:rPr>
          <w:sz w:val="28"/>
          <w:szCs w:val="28"/>
        </w:rPr>
        <w:t>окружные</w:t>
      </w:r>
      <w:proofErr w:type="gramEnd"/>
      <w:r w:rsidRPr="00D3680A">
        <w:rPr>
          <w:sz w:val="28"/>
          <w:szCs w:val="28"/>
        </w:rPr>
        <w:t xml:space="preserve"> и городские. Имеются специальные суды по разделу имущества, по земельным делам, полицейские, суды административной юстиции.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bookmarkStart w:id="0" w:name="_GoBack"/>
      <w:bookmarkEnd w:id="0"/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Нынешний король Карл16 Густов принадлежит к династии </w:t>
      </w:r>
      <w:proofErr w:type="spellStart"/>
      <w:r w:rsidRPr="00D3680A">
        <w:rPr>
          <w:sz w:val="28"/>
          <w:szCs w:val="28"/>
        </w:rPr>
        <w:t>Бернадотов</w:t>
      </w:r>
      <w:proofErr w:type="spellEnd"/>
      <w:r w:rsidRPr="00D3680A">
        <w:rPr>
          <w:sz w:val="28"/>
          <w:szCs w:val="28"/>
        </w:rPr>
        <w:t xml:space="preserve">, пришедших к власти в начале 19 века. Основателем династии стал француз Жан – Батист – </w:t>
      </w:r>
      <w:proofErr w:type="spellStart"/>
      <w:r w:rsidRPr="00D3680A">
        <w:rPr>
          <w:sz w:val="28"/>
          <w:szCs w:val="28"/>
        </w:rPr>
        <w:t>Жюль</w:t>
      </w:r>
      <w:proofErr w:type="spellEnd"/>
      <w:r w:rsidRPr="00D3680A">
        <w:rPr>
          <w:sz w:val="28"/>
          <w:szCs w:val="28"/>
        </w:rPr>
        <w:t xml:space="preserve"> </w:t>
      </w:r>
      <w:proofErr w:type="spellStart"/>
      <w:r w:rsidRPr="00D3680A">
        <w:rPr>
          <w:sz w:val="28"/>
          <w:szCs w:val="28"/>
        </w:rPr>
        <w:t>Бернадот</w:t>
      </w:r>
      <w:proofErr w:type="spellEnd"/>
      <w:r w:rsidRPr="00D3680A">
        <w:rPr>
          <w:sz w:val="28"/>
          <w:szCs w:val="28"/>
        </w:rPr>
        <w:t>, один из маршалов Наполеона. Он был усыновлен королем Швеции Карлом 13, после восхождения на престол получил имя Карл 14.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Социал-демократическая партия Швеции основана в 1889г.</w:t>
      </w:r>
      <w:proofErr w:type="gramStart"/>
      <w:r w:rsidRPr="00D3680A">
        <w:rPr>
          <w:sz w:val="28"/>
          <w:szCs w:val="28"/>
        </w:rPr>
        <w:t xml:space="preserve"> ,</w:t>
      </w:r>
      <w:proofErr w:type="gramEnd"/>
      <w:r w:rsidRPr="00D3680A">
        <w:rPr>
          <w:sz w:val="28"/>
          <w:szCs w:val="28"/>
        </w:rPr>
        <w:t xml:space="preserve"> около 1 миллиона членов(1975 г.). Объединяет преимущественно рабочих и служащих, часть представителей средних слоев населения. Партия центра основана в 1918 г. (до 1957 г</w:t>
      </w:r>
      <w:proofErr w:type="gramStart"/>
      <w:r w:rsidRPr="00D3680A">
        <w:rPr>
          <w:sz w:val="28"/>
          <w:szCs w:val="28"/>
        </w:rPr>
        <w:t>.-</w:t>
      </w:r>
      <w:proofErr w:type="gramEnd"/>
      <w:r w:rsidRPr="00D3680A">
        <w:rPr>
          <w:sz w:val="28"/>
          <w:szCs w:val="28"/>
        </w:rPr>
        <w:t>крестьянский союз), 125 тысяч членов (1957 г.) объединяет мелких и средних фермеров, часть мелкой городской буржуазии, а так же служащих и рабочих.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Народная партия основана в 1934 г. , 69 тысяч человек (1975 г.), объединяет представителей мелкой, средней и крупной буржуазии, служащих, некоторая часть рабочих. Христианско-демократический союз основан в 1977 г. В результате выхода из ЛПК части его членов. До 1976 г. У власти свыше 40 лет находилась социал-демократическая рабочая партия Швеции.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Слайд № 24 - 28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США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Конституция США: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4 июля каждого года американская нация празднует свое рождение, как независимой нации салютом и традиционными гуляниями. Когда первое в истории празднование независимости закончилось, те, кто его осуществил, встали перед проблемой сохранения этой независимости. Они прошли через революционную войну и объединение тридцати независимых государств в одну функционирующую единицу. Одиннадцать лет спустя, многие из тех, кто работал на независимость, собрались в Филадельфии, чтобы под именем конституционного конвента обсудить укрепление национальной системы правительства. Делегаты Конвента решили устранить существование статьи Конфедерации, первой конституции наций, и предложить совсем новую федеральную Конституцию.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lastRenderedPageBreak/>
        <w:t xml:space="preserve">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Конституция США отличается логичностью и ясностью построения, лаконизмом без излишней детализации. Она состоит из семи статей, разделенных на части.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Первые три статьи устанавливают форму власти: Законодательной, Исполнительной и Судебной. Статья четвертая определяет отношения между штатами, а также между штатами и федеральным правительством. Статья шестая близка к ней по смыслу, поскольку характеризует природу и роль Конституции, как «высшего закона государства».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Историческая эволюция: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</w:t>
      </w:r>
      <w:r w:rsidRPr="00D3680A">
        <w:rPr>
          <w:sz w:val="28"/>
          <w:szCs w:val="28"/>
        </w:rPr>
        <w:t>Черты американской конституции продолжают характеризовать Конституции и в конце 20 столетия. В то же время, с 1787г. Произошли серьезные перемены из-за формальных изменений в ней, а так же из-за эволюции в интерпретации и применении документа. Это сочетание преемственности и перемен лучше всего представлено в федеральной системе, созданной Конституцией. С одной стороны, местные правительства и правительства штатов продолжают играть значительную роль в американской политической системе и берут на себя довольно широкий спектр задач, в то время как центральной прерогативой федерального правительства остаются вопросы международной политики и дел общенациональной важности. С другой стороны, в нашем веке полномочия федеральной власти интерпретируются на столько широко, что Конгре</w:t>
      </w:r>
      <w:proofErr w:type="gramStart"/>
      <w:r w:rsidRPr="00D3680A">
        <w:rPr>
          <w:sz w:val="28"/>
          <w:szCs w:val="28"/>
        </w:rPr>
        <w:t>сс в пр</w:t>
      </w:r>
      <w:proofErr w:type="gramEnd"/>
      <w:r w:rsidRPr="00D3680A">
        <w:rPr>
          <w:sz w:val="28"/>
          <w:szCs w:val="28"/>
        </w:rPr>
        <w:t>инципе может регулировать все, что он считает проблематичным для всей нации. Хотя и ясно, что идея законной проверки национальной власти значительно уменьшилась, все же в 1994г. Верховный суд США объявил один федеральный закон неконституционным, так как тот вторгался в сферу полномочия штатов. Составители Конституции США четко распределили полномочия, которыми было наделено федеральное правительство, а все остальные отдали властям штатов. Таким образом, централизованному правительству принадлежит исполнительное право проведения внешней и оборонной политики.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Слайд № 29 - 31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Герб: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Является символом достоинства любой нации. Истории Российского герба идет от оттиснутой в 1497г. </w:t>
      </w:r>
      <w:proofErr w:type="spellStart"/>
      <w:r w:rsidRPr="00D3680A">
        <w:rPr>
          <w:sz w:val="28"/>
          <w:szCs w:val="28"/>
        </w:rPr>
        <w:t>красновойсковой</w:t>
      </w:r>
      <w:proofErr w:type="spellEnd"/>
      <w:r w:rsidRPr="00D3680A">
        <w:rPr>
          <w:sz w:val="28"/>
          <w:szCs w:val="28"/>
        </w:rPr>
        <w:t xml:space="preserve"> печати великого князя московского Ивана III, который принял титул «государя</w:t>
      </w:r>
      <w:proofErr w:type="gramStart"/>
      <w:r w:rsidRPr="00D3680A">
        <w:rPr>
          <w:sz w:val="28"/>
          <w:szCs w:val="28"/>
        </w:rPr>
        <w:t xml:space="preserve"> В</w:t>
      </w:r>
      <w:proofErr w:type="gramEnd"/>
      <w:r w:rsidRPr="00D3680A">
        <w:rPr>
          <w:sz w:val="28"/>
          <w:szCs w:val="28"/>
        </w:rPr>
        <w:t>сея Руси». На лицевой стороне печати был изображен всадник, который колет змия – символ борьбы добра со злом, старинный герб Византии.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Иван III женился на племяннице последнего византийского императора Софье Палеолог, поэтому он имел право использовать Византийский герб. Россия стала наследницей Византийской империи, павшей под натиском турок. Византию и Россию объединяла одна вера – православие. Двуглавый орел прижился на Руси, полюбился и утвердился на многие века, став символом России. Орел на Руси издавна считался символом мужества и проницательности, почитался, как птица гордая и независимая. Двуглавый орел – древнейший символ, возникший на Востоке. Изображение двуглавого орла встречалось уже в Древнем Египте в VII веке до н.э.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У древних славян существовало такое поверье, что сдвоенные фигурки изгоняют нечистую силу справа и слева. Двуглавый орел, одна голова смотрит на </w:t>
      </w:r>
      <w:r w:rsidRPr="00D3680A">
        <w:rPr>
          <w:sz w:val="28"/>
          <w:szCs w:val="28"/>
        </w:rPr>
        <w:lastRenderedPageBreak/>
        <w:t>запад, другая на восток, как бы охраняет Россию с двух сторон. Такой символ удачно подошел великому государству, раскинувшемуся на просторах Европы и Азии и соединившему две части света.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В течение веков в державный герб России вносилось много изменений. При царе Алексее Михайловиче, отце Петра I, орел высоко поднял крылья. В лапах у орла появились перевитые лентами стрелы – молнии и факел, лавровый венок. Изменилось количество корон над головами – две, одна, три. </w:t>
      </w:r>
      <w:proofErr w:type="gramStart"/>
      <w:r w:rsidRPr="00D3680A">
        <w:rPr>
          <w:sz w:val="28"/>
          <w:szCs w:val="28"/>
        </w:rPr>
        <w:t>С XVII века орел стал держать в лапах скипетр, в левой державу.</w:t>
      </w:r>
      <w:proofErr w:type="gramEnd"/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 1882 году герб стал очень сложным, с большим количеством деталей. А после февральской революции 1917г. Временное правительство упростило герб: орел опустил крылья; ну а потом государственный герб стал совершенно другим, без орла, с серпом и молотом на фоне земного шара.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Сегодня государственный герб России представляет собой двуглавого орла, помещенного на красном геральдическом щите; над орлом три короны: над головами – две малые и над ними – одна большая; в лапах орла – скипетр и держава; на груди орла старинный московский герб – красный щит с изображением всадника, поражающего копьем дракона.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Слайд № 32 - 34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Флаг: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</w:t>
      </w:r>
      <w:r w:rsidRPr="00D3680A">
        <w:rPr>
          <w:sz w:val="28"/>
          <w:szCs w:val="28"/>
        </w:rPr>
        <w:t>Флаг в любом государстве так же является символом достоинства и независимости нации. Недаром подъем государственного флага – первая торжественная церемония после провозглашения нового государства. Флаг всегда символизировал национальную честь. Когда начиналась война, мужчины становились «под знамена» и приносили присягу на верность своей стране. Быть знаменосцем в бою считалось очень почетным, а захватить вражеское знамя значило совершить настоящий подвиг. А если знамя оказывалось в руках противника, позор ложился на все войско. Государственному флагу, как святыне отдаются высшие государственные почести. Достоинство его защищается внутри страны и за ее пределами.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Трехцветный флаг был введен при отце Петра I – Алексее Михайловиче (1629-1676). Разработчики государственных цветов исходили из следующих данных. По русским обиходным понятиям </w:t>
      </w:r>
      <w:proofErr w:type="spellStart"/>
      <w:r w:rsidRPr="00D3680A">
        <w:rPr>
          <w:sz w:val="28"/>
          <w:szCs w:val="28"/>
        </w:rPr>
        <w:t>XVII-XIX</w:t>
      </w:r>
      <w:proofErr w:type="gramStart"/>
      <w:r w:rsidRPr="00D3680A">
        <w:rPr>
          <w:sz w:val="28"/>
          <w:szCs w:val="28"/>
        </w:rPr>
        <w:t>вв</w:t>
      </w:r>
      <w:proofErr w:type="spellEnd"/>
      <w:proofErr w:type="gramEnd"/>
      <w:r w:rsidRPr="00D3680A">
        <w:rPr>
          <w:sz w:val="28"/>
          <w:szCs w:val="28"/>
        </w:rPr>
        <w:t xml:space="preserve">. </w:t>
      </w:r>
      <w:proofErr w:type="gramStart"/>
      <w:r w:rsidRPr="00D3680A">
        <w:rPr>
          <w:sz w:val="28"/>
          <w:szCs w:val="28"/>
        </w:rPr>
        <w:t>Красный цвет символизировал отвагу: войну, героизм, огонь; синий – небо, целомудрие, верность, духовность; белый – мир, чистоту, правду, благородство.</w:t>
      </w:r>
      <w:proofErr w:type="gramEnd"/>
      <w:r w:rsidRPr="00D3680A">
        <w:rPr>
          <w:sz w:val="28"/>
          <w:szCs w:val="28"/>
        </w:rPr>
        <w:t xml:space="preserve"> Эти три цвета являлись самыми предпочтительными и традиционными цветами русского народа.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proofErr w:type="gramStart"/>
      <w:r w:rsidRPr="00D3680A">
        <w:rPr>
          <w:sz w:val="28"/>
          <w:szCs w:val="28"/>
        </w:rPr>
        <w:t>Петр I не стал изменять государственные цвета, но внес одно серьезное новшество – определил точное расположение горизонтальных полос, которое совпадало с древним пониманием строения мира: внизу – физический, плотский (красный); выше – небесный (синий); еще выше – божественный (белый), или (сверху вниз):</w:t>
      </w:r>
      <w:proofErr w:type="gramEnd"/>
      <w:r w:rsidRPr="00D3680A">
        <w:rPr>
          <w:sz w:val="28"/>
          <w:szCs w:val="28"/>
        </w:rPr>
        <w:t xml:space="preserve"> Вера, Надежда, Любовь.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 апреле 1991г. Правительственная комиссия Совета Министров РСФСР одобрила возвращение трехцветного флага республики. Государственный флаг постоянно поднят над резиденцией Президента в Кремле, над зданиями Правительства, Государственной Думы и другими государственными </w:t>
      </w:r>
      <w:r w:rsidRPr="00D3680A">
        <w:rPr>
          <w:sz w:val="28"/>
          <w:szCs w:val="28"/>
        </w:rPr>
        <w:lastRenderedPageBreak/>
        <w:t>учреждениями. Поднимают флаг за рубежом над российскими посольствами, торговыми представительствами, на судах, плавающих в открытом море и территориальных водах иностранных государств.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Слайд № 35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Гимн: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</w:t>
      </w:r>
      <w:r w:rsidRPr="00D3680A">
        <w:rPr>
          <w:sz w:val="28"/>
          <w:szCs w:val="28"/>
        </w:rPr>
        <w:t>Гимн так же является символом России и имеет свою отдельную историю. Как ни удивительно, но государственного гимна Россия не имела в течени</w:t>
      </w:r>
      <w:proofErr w:type="gramStart"/>
      <w:r w:rsidRPr="00D3680A">
        <w:rPr>
          <w:sz w:val="28"/>
          <w:szCs w:val="28"/>
        </w:rPr>
        <w:t>и</w:t>
      </w:r>
      <w:proofErr w:type="gramEnd"/>
      <w:r w:rsidRPr="00D3680A">
        <w:rPr>
          <w:sz w:val="28"/>
          <w:szCs w:val="28"/>
        </w:rPr>
        <w:t xml:space="preserve"> долгого времени. Первый официальный Государственный гимн России под названием «Молитва русских» («Боже, Царя храни!») появился в 1816г., при Александре I. Автором стихов был знаменитый русский поэт В.А. Жуковский, автор музыки неизвестен. С 1833г. официальным Государственным гимном Российской Империи стал новый вариант «Боже, Царя храни!..» на слова В.А. Жуковского, музыка А.Ф. Львова. Это был настоящий шедевр – всего 6 строк и 16 тактов мелодии, которые запомнились абсолютно всем чуть ли ни с первого раза. Гимн просуществовал до 1917г. С распадом Российской Империи в марте 1917г. Встал вопрос о национальной символике и, в частности, о гимне, но разрешился он только после Октябрьской революции 1917г.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В качестве временного Государственного гимна России в 1917г. Стали исполнять «Марсельезу» К.Ж. Руже де Лиля. Слова «Марсельезы» о борьбе против тирании и внешних врагов оказались очень близки просвещенной части русского общества. Но большевики сочли ее буржуазной, и В.И. Ленин предложил в качестве гимна «Интернационал», международный пролетарский гимн, который становится первым Государственным гимном Советского государства. Автором стихов был </w:t>
      </w:r>
      <w:proofErr w:type="spellStart"/>
      <w:r w:rsidRPr="00D3680A">
        <w:rPr>
          <w:sz w:val="28"/>
          <w:szCs w:val="28"/>
        </w:rPr>
        <w:t>Эжен</w:t>
      </w:r>
      <w:proofErr w:type="spellEnd"/>
      <w:r w:rsidRPr="00D3680A">
        <w:rPr>
          <w:sz w:val="28"/>
          <w:szCs w:val="28"/>
        </w:rPr>
        <w:t xml:space="preserve"> </w:t>
      </w:r>
      <w:proofErr w:type="spellStart"/>
      <w:r w:rsidRPr="00D3680A">
        <w:rPr>
          <w:sz w:val="28"/>
          <w:szCs w:val="28"/>
        </w:rPr>
        <w:t>Потье</w:t>
      </w:r>
      <w:proofErr w:type="spellEnd"/>
      <w:r w:rsidRPr="00D3680A">
        <w:rPr>
          <w:sz w:val="28"/>
          <w:szCs w:val="28"/>
        </w:rPr>
        <w:t xml:space="preserve"> – французский поэт, участник Парижской коммуны, автором музыки – Пьер </w:t>
      </w:r>
      <w:proofErr w:type="spellStart"/>
      <w:r w:rsidRPr="00D3680A">
        <w:rPr>
          <w:sz w:val="28"/>
          <w:szCs w:val="28"/>
        </w:rPr>
        <w:t>Дегейтер</w:t>
      </w:r>
      <w:proofErr w:type="spellEnd"/>
      <w:r w:rsidRPr="00D3680A">
        <w:rPr>
          <w:sz w:val="28"/>
          <w:szCs w:val="28"/>
        </w:rPr>
        <w:t xml:space="preserve">, французский композитор, потом был написан русский текст «Интернационала». Для Государственного гимна СССР правительство одобрило музыку А.В. Александрова, написанную в 1939г. Текст сочинили С.В. Михалков и Г.А. Эль – </w:t>
      </w:r>
      <w:proofErr w:type="spellStart"/>
      <w:r w:rsidRPr="00D3680A">
        <w:rPr>
          <w:sz w:val="28"/>
          <w:szCs w:val="28"/>
        </w:rPr>
        <w:t>Регистан</w:t>
      </w:r>
      <w:proofErr w:type="spellEnd"/>
      <w:r w:rsidRPr="00D3680A">
        <w:rPr>
          <w:sz w:val="28"/>
          <w:szCs w:val="28"/>
        </w:rPr>
        <w:t>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После распада Советского Союза (25.12.1991г.) и образования Российской Федерации в качестве Государственного гимна была утверждена «Патриотическая песня» М.И. Глинки. Поскольку слова к этому музыкальному произведению, оказалось, подобрать затруднительно, 27 декабря 200г. В качестве Государственного гимна была утверждена музыка Александрова (с изменениями); 22 марта 2001г., в силу закона «О внесении изменений и дополнения в Федеральный закон «О Государственном гимне РФ»»,- новый текст гимна, который тоже сочинил Михалков. </w:t>
      </w:r>
    </w:p>
    <w:p w:rsidR="00220BDA" w:rsidRPr="00A1503A" w:rsidRDefault="00220BDA" w:rsidP="00A1503A">
      <w:pPr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>Слайд № 36 - 37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Потребность в новой конституции в любой стране возникает после каких-либо масштабных событий общественно политического характера: революции, завоевание независимости, распада государства, образование нового государственного единства, изменение формы правления и политического режима. Каждая новая конституция обобщает конкретный опыт истории и обогащает его новым содержанием.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Предыстория конституции в России берет свое начало в начале XIX века. Либеральные конституционные идеи пробивали себе дорогу в борьбе с доктриной </w:t>
      </w:r>
      <w:r w:rsidRPr="00D3680A">
        <w:rPr>
          <w:sz w:val="28"/>
          <w:szCs w:val="28"/>
        </w:rPr>
        <w:lastRenderedPageBreak/>
        <w:t>самодержавия. Русская либерально-правовая мысль исходила из того, что конституция – это учредительный закон, устанавливающий основные начала государственного устройства страны. В конце 50-х начале 60-х годов XIX века стала проводиться идея конституционной монархии. Сторонниками конституционного правления были представители наиболее прогрессивной дворянской аристократии. Они предлагали посредством конституционных реформ осуществить переход к конституционной монархии, обосновывали целесообразность ограничения власти монарха народным представительством, ратовали за установления демократической формы правления и режим законности, избавление России от произвола чиновников и полиции. К числу первых конституционных проектов в России можно отнести «План государственного преобразования» графа М.М. Сперанского (109г.) и «Государственную уставную грамоту Российской Империи» Н.Н. Новосильцева (1818г.). Сперанский в своем проекте выдвигал идею конституционной монархии, ограниченной парламентом, и постепенной отмены крепостного права. Под конституцией он понимал государственный закон «определяющий первоначальные права и отношения всех классов государственных между собой».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Интерес представляют конституционные воззрения декабристов, выраженные в «Русской правде» П.И. Пестеля и конституционном проекте Н.М. Муравьева, а также «Манифест к русскому народу» Северного общества. Согласно конституционному проекту Муравьева, формой государства признавалась конституционная монархия. </w:t>
      </w:r>
      <w:proofErr w:type="gramStart"/>
      <w:r w:rsidRPr="00D3680A">
        <w:rPr>
          <w:sz w:val="28"/>
          <w:szCs w:val="28"/>
        </w:rPr>
        <w:t>Законодательная власть предоставлялась Народному вече, исполнительная – наследственному монарху; судебная – Верховному судилищу.</w:t>
      </w:r>
      <w:proofErr w:type="gramEnd"/>
      <w:r w:rsidRPr="00D3680A">
        <w:rPr>
          <w:sz w:val="28"/>
          <w:szCs w:val="28"/>
        </w:rPr>
        <w:t xml:space="preserve"> Россия становилась федерацией, закреплялось равенство всех перед законом, свобода слова, печати, собраний, союзов, вероисповедания, отмена сословных различий. Однако прогрессивные идеи конституционных преобразований в России того времени остались нереализованными, так как не имели ни социально-экономических, ни политических предпосылок. 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Первым шагом на пути перехода от монархии к республике в России стало оформление конституционной монархии путем принятия манифеста от 6 августа 1905г., который учредил Государственную думу. Затем последовали принятия следующих конституций: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 </w:t>
      </w:r>
      <w:r w:rsidRPr="00A1503A">
        <w:rPr>
          <w:b/>
          <w:sz w:val="28"/>
          <w:szCs w:val="28"/>
        </w:rPr>
        <w:t xml:space="preserve">Слайд № 39 - 43 </w:t>
      </w:r>
      <w:r w:rsidR="001A3302" w:rsidRPr="00A1503A">
        <w:rPr>
          <w:b/>
          <w:sz w:val="28"/>
          <w:szCs w:val="28"/>
        </w:rPr>
        <w:t xml:space="preserve">          </w:t>
      </w:r>
      <w:r w:rsidRPr="00A1503A">
        <w:rPr>
          <w:b/>
          <w:sz w:val="28"/>
          <w:szCs w:val="28"/>
        </w:rPr>
        <w:t>См. приложение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</w:t>
      </w:r>
      <w:r w:rsidR="00A1503A">
        <w:rPr>
          <w:b/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Слайд № 44 - 47</w:t>
      </w:r>
    </w:p>
    <w:p w:rsidR="00220BDA" w:rsidRPr="00A1503A" w:rsidRDefault="00220BDA" w:rsidP="00A1503A">
      <w:pPr>
        <w:ind w:left="-851" w:firstLine="425"/>
        <w:rPr>
          <w:b/>
          <w:sz w:val="28"/>
          <w:szCs w:val="28"/>
        </w:rPr>
      </w:pPr>
      <w:r w:rsidRPr="00A1503A">
        <w:rPr>
          <w:b/>
          <w:sz w:val="28"/>
          <w:szCs w:val="28"/>
        </w:rPr>
        <w:t xml:space="preserve"> Современная конституция РФ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proofErr w:type="gramStart"/>
      <w:r w:rsidRPr="00D3680A">
        <w:rPr>
          <w:sz w:val="28"/>
          <w:szCs w:val="28"/>
        </w:rPr>
        <w:t>Принята</w:t>
      </w:r>
      <w:proofErr w:type="gramEnd"/>
      <w:r w:rsidRPr="00D3680A">
        <w:rPr>
          <w:sz w:val="28"/>
          <w:szCs w:val="28"/>
        </w:rPr>
        <w:t xml:space="preserve"> всенародным референдумом 12 декабря 1993г. </w:t>
      </w:r>
      <w:r w:rsidRPr="00A1503A">
        <w:rPr>
          <w:b/>
          <w:sz w:val="28"/>
          <w:szCs w:val="28"/>
        </w:rPr>
        <w:t>В первой главе</w:t>
      </w:r>
      <w:r w:rsidRPr="00D3680A">
        <w:rPr>
          <w:sz w:val="28"/>
          <w:szCs w:val="28"/>
        </w:rPr>
        <w:t xml:space="preserve"> раскрываются Основы конституционного строя. Принципиально новый для Конституции раздел, в основу которого положены гуманистические идеи, исходящие из незыблемости и </w:t>
      </w:r>
      <w:proofErr w:type="spellStart"/>
      <w:r w:rsidRPr="00D3680A">
        <w:rPr>
          <w:sz w:val="28"/>
          <w:szCs w:val="28"/>
        </w:rPr>
        <w:t>неотчуждаемости</w:t>
      </w:r>
      <w:proofErr w:type="spellEnd"/>
      <w:r w:rsidRPr="00D3680A">
        <w:rPr>
          <w:sz w:val="28"/>
          <w:szCs w:val="28"/>
        </w:rPr>
        <w:t xml:space="preserve"> прав и свобод человека и гражданина. В ней гражданин не ставится под иго всевластного государства. Государство лишь выступает как официальный представитель общества, правомочный осуществлять функции, которые закреплены за ним конституцией.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Во второй главе</w:t>
      </w:r>
      <w:r w:rsidRPr="00D3680A">
        <w:rPr>
          <w:sz w:val="28"/>
          <w:szCs w:val="28"/>
        </w:rPr>
        <w:t xml:space="preserve"> раскрыты права и свободы человека и гражданина.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В третьей главе</w:t>
      </w:r>
      <w:r w:rsidRPr="00D3680A">
        <w:rPr>
          <w:sz w:val="28"/>
          <w:szCs w:val="28"/>
        </w:rPr>
        <w:t xml:space="preserve"> раскрыто федеративное устройство Российской Федерации.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lastRenderedPageBreak/>
        <w:t xml:space="preserve"> </w:t>
      </w:r>
      <w:r w:rsidRPr="00A1503A">
        <w:rPr>
          <w:b/>
          <w:sz w:val="28"/>
          <w:szCs w:val="28"/>
        </w:rPr>
        <w:t>В четвертой главе</w:t>
      </w:r>
      <w:r w:rsidRPr="00D3680A">
        <w:rPr>
          <w:sz w:val="28"/>
          <w:szCs w:val="28"/>
        </w:rPr>
        <w:t xml:space="preserve"> Конституции определен статус Президента России.</w:t>
      </w:r>
    </w:p>
    <w:p w:rsid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Глава пятая</w:t>
      </w:r>
      <w:r w:rsidRPr="00D3680A">
        <w:rPr>
          <w:sz w:val="28"/>
          <w:szCs w:val="28"/>
        </w:rPr>
        <w:t xml:space="preserve"> посвящена структ</w:t>
      </w:r>
      <w:r w:rsidR="00A1503A">
        <w:rPr>
          <w:sz w:val="28"/>
          <w:szCs w:val="28"/>
        </w:rPr>
        <w:t>уре, функциям и порядку избрани</w:t>
      </w:r>
      <w:r w:rsidRPr="00D3680A">
        <w:rPr>
          <w:sz w:val="28"/>
          <w:szCs w:val="28"/>
        </w:rPr>
        <w:t xml:space="preserve"> Федерального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Собрания.</w:t>
      </w:r>
    </w:p>
    <w:p w:rsid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Глава шестая</w:t>
      </w:r>
      <w:r w:rsidRPr="00D3680A">
        <w:rPr>
          <w:sz w:val="28"/>
          <w:szCs w:val="28"/>
        </w:rPr>
        <w:t xml:space="preserve"> посвящена структу</w:t>
      </w:r>
      <w:r w:rsidR="00A1503A">
        <w:rPr>
          <w:sz w:val="28"/>
          <w:szCs w:val="28"/>
        </w:rPr>
        <w:t>ре, функциям и порядку избрания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Правительства РФ.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Глава седьмая</w:t>
      </w:r>
      <w:r w:rsidRPr="00D3680A">
        <w:rPr>
          <w:sz w:val="28"/>
          <w:szCs w:val="28"/>
        </w:rPr>
        <w:t xml:space="preserve"> – «Судебная власть».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A1503A">
        <w:rPr>
          <w:b/>
          <w:sz w:val="28"/>
          <w:szCs w:val="28"/>
        </w:rPr>
        <w:t xml:space="preserve"> Глава восьмая</w:t>
      </w:r>
      <w:r w:rsidRPr="00D3680A">
        <w:rPr>
          <w:sz w:val="28"/>
          <w:szCs w:val="28"/>
        </w:rPr>
        <w:t xml:space="preserve"> – «Местное самоуправление».</w:t>
      </w:r>
    </w:p>
    <w:p w:rsidR="00A1503A" w:rsidRDefault="00220BDA" w:rsidP="00A1503A">
      <w:pPr>
        <w:ind w:left="-851" w:firstLine="425"/>
        <w:rPr>
          <w:sz w:val="28"/>
          <w:szCs w:val="28"/>
        </w:rPr>
      </w:pPr>
      <w:r w:rsidRPr="00A1503A">
        <w:rPr>
          <w:b/>
          <w:sz w:val="28"/>
          <w:szCs w:val="28"/>
        </w:rPr>
        <w:t xml:space="preserve"> Глава девятая</w:t>
      </w:r>
      <w:r w:rsidRPr="00D3680A">
        <w:rPr>
          <w:sz w:val="28"/>
          <w:szCs w:val="28"/>
        </w:rPr>
        <w:t xml:space="preserve"> определяет порядок внесения конституционных поправок и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пересмотра Конституции.</w:t>
      </w:r>
    </w:p>
    <w:p w:rsidR="00220BDA" w:rsidRPr="00A1503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  <w:r w:rsidRPr="00A1503A">
        <w:rPr>
          <w:b/>
          <w:sz w:val="28"/>
          <w:szCs w:val="28"/>
        </w:rPr>
        <w:t>Слайд № 48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 xml:space="preserve"> 1.Сколько раз в России принимался основной закон государства? (5 раз)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2.Какой праздник отмечают в России 12 июня? (День России)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3.Сколько лет исполняетс</w:t>
      </w:r>
      <w:r w:rsidR="003545C4" w:rsidRPr="00D3680A">
        <w:rPr>
          <w:sz w:val="28"/>
          <w:szCs w:val="28"/>
        </w:rPr>
        <w:t xml:space="preserve">я последней Конституции РФ. (20 </w:t>
      </w:r>
      <w:r w:rsidRPr="00D3680A">
        <w:rPr>
          <w:sz w:val="28"/>
          <w:szCs w:val="28"/>
        </w:rPr>
        <w:t>лет)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4.Автор слов гимна России? (Михалков С.В.)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5.Что символизируют цвета флага РФ? (Вера,</w:t>
      </w:r>
      <w:r w:rsidR="006B0862" w:rsidRPr="00D3680A">
        <w:rPr>
          <w:sz w:val="28"/>
          <w:szCs w:val="28"/>
        </w:rPr>
        <w:t xml:space="preserve"> </w:t>
      </w:r>
      <w:r w:rsidRPr="00D3680A">
        <w:rPr>
          <w:sz w:val="28"/>
          <w:szCs w:val="28"/>
        </w:rPr>
        <w:t>Надежда,</w:t>
      </w:r>
      <w:r w:rsidR="006B0862" w:rsidRPr="00D3680A">
        <w:rPr>
          <w:sz w:val="28"/>
          <w:szCs w:val="28"/>
        </w:rPr>
        <w:t xml:space="preserve"> </w:t>
      </w:r>
      <w:r w:rsidRPr="00D3680A">
        <w:rPr>
          <w:sz w:val="28"/>
          <w:szCs w:val="28"/>
        </w:rPr>
        <w:t>Любовь)</w:t>
      </w:r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6.Перечислите ведущие политические партии РФ</w:t>
      </w:r>
      <w:proofErr w:type="gramStart"/>
      <w:r w:rsidRPr="00D3680A">
        <w:rPr>
          <w:sz w:val="28"/>
          <w:szCs w:val="28"/>
        </w:rPr>
        <w:t>? (………)</w:t>
      </w:r>
      <w:proofErr w:type="gramEnd"/>
    </w:p>
    <w:p w:rsidR="00220BDA" w:rsidRPr="00D3680A" w:rsidRDefault="00220BDA" w:rsidP="00A1503A">
      <w:pPr>
        <w:ind w:left="-851" w:firstLine="425"/>
        <w:rPr>
          <w:sz w:val="28"/>
          <w:szCs w:val="28"/>
        </w:rPr>
      </w:pPr>
      <w:r w:rsidRPr="00D3680A">
        <w:rPr>
          <w:sz w:val="28"/>
          <w:szCs w:val="28"/>
        </w:rPr>
        <w:t>7.Когда состоятся следующие выборы президента РФ? (В 2012 году)</w:t>
      </w:r>
    </w:p>
    <w:p w:rsidR="00220BDA" w:rsidRPr="00D3680A" w:rsidRDefault="00220BDA" w:rsidP="00220BDA">
      <w:pPr>
        <w:rPr>
          <w:sz w:val="28"/>
          <w:szCs w:val="28"/>
        </w:rPr>
      </w:pPr>
      <w:r w:rsidRPr="00D3680A">
        <w:rPr>
          <w:sz w:val="28"/>
          <w:szCs w:val="28"/>
        </w:rPr>
        <w:t xml:space="preserve"> </w:t>
      </w:r>
    </w:p>
    <w:p w:rsidR="00873B6F" w:rsidRPr="00D3680A" w:rsidRDefault="00873B6F">
      <w:pPr>
        <w:rPr>
          <w:sz w:val="28"/>
          <w:szCs w:val="28"/>
        </w:rPr>
      </w:pPr>
    </w:p>
    <w:sectPr w:rsidR="00873B6F" w:rsidRPr="00D3680A" w:rsidSect="00E7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20BDA"/>
    <w:rsid w:val="001A3302"/>
    <w:rsid w:val="00220BDA"/>
    <w:rsid w:val="003545C4"/>
    <w:rsid w:val="004B266F"/>
    <w:rsid w:val="00553BBF"/>
    <w:rsid w:val="005565F4"/>
    <w:rsid w:val="00662985"/>
    <w:rsid w:val="006B0862"/>
    <w:rsid w:val="00873B6F"/>
    <w:rsid w:val="008D014F"/>
    <w:rsid w:val="008F15C9"/>
    <w:rsid w:val="00A1503A"/>
    <w:rsid w:val="00D3680A"/>
    <w:rsid w:val="00E77749"/>
    <w:rsid w:val="00F066B6"/>
    <w:rsid w:val="00F4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1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9056">
              <w:marLeft w:val="0"/>
              <w:marRight w:val="6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C716A-58AE-4C74-91D1-59699D815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dcterms:created xsi:type="dcterms:W3CDTF">2014-02-02T14:27:00Z</dcterms:created>
  <dcterms:modified xsi:type="dcterms:W3CDTF">2014-02-02T14:27:00Z</dcterms:modified>
</cp:coreProperties>
</file>